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2B4A" w:rsidRPr="00194EE2" w:rsidRDefault="00262B4A" w:rsidP="00262B4A">
      <w:pPr>
        <w:jc w:val="center"/>
        <w:rPr>
          <w:b/>
          <w:bCs/>
        </w:rPr>
      </w:pPr>
      <w:r w:rsidRPr="00194EE2">
        <w:rPr>
          <w:b/>
          <w:bCs/>
        </w:rPr>
        <w:t>Method</w:t>
      </w:r>
    </w:p>
    <w:p w:rsidR="00262B4A" w:rsidRDefault="00262B4A" w:rsidP="00262B4A">
      <w:r>
        <w:tab/>
        <w:t>This study in</w:t>
      </w:r>
      <w:r w:rsidR="00760B73">
        <w:t>vestigated [</w:t>
      </w:r>
      <w:r w:rsidR="00760B73" w:rsidRPr="00760B73">
        <w:t>disgust levels for specific activities.</w:t>
      </w:r>
      <w:r>
        <w:t>].  O</w:t>
      </w:r>
      <w:r w:rsidR="00760B73">
        <w:t>ur hypothesis was [</w:t>
      </w:r>
      <w:r w:rsidR="00760B73" w:rsidRPr="00760B73">
        <w:t>to determine whether we have evidence for our correlational hypothesis, which is that individuals’ self-reported disgust will be positively correlated with their ratings of hypothetical male and female targets’</w:t>
      </w:r>
      <w:r>
        <w:t>].</w:t>
      </w:r>
    </w:p>
    <w:p w:rsidR="00262B4A" w:rsidRDefault="00262B4A" w:rsidP="00262B4A">
      <w:r>
        <w:rPr>
          <w:b/>
          <w:bCs/>
        </w:rPr>
        <w:t>Participants</w:t>
      </w:r>
    </w:p>
    <w:p w:rsidR="00262B4A" w:rsidRDefault="00262B4A" w:rsidP="00262B4A">
      <w:r>
        <w:tab/>
        <w:t>Participants (</w:t>
      </w:r>
      <w:r>
        <w:rPr>
          <w:i/>
          <w:iCs/>
        </w:rPr>
        <w:t>N</w:t>
      </w:r>
      <w:r w:rsidR="00EF7328">
        <w:t xml:space="preserve"> = 7</w:t>
      </w:r>
      <w:r>
        <w:t>) were recruited via a convenience sample.  There were</w:t>
      </w:r>
      <w:r w:rsidR="00EF7328">
        <w:t xml:space="preserve"> X [Mary], X [John</w:t>
      </w:r>
      <w:r>
        <w:t xml:space="preserve">], and X </w:t>
      </w:r>
      <w:r w:rsidR="00EF7328">
        <w:t>[Total target disgust</w:t>
      </w:r>
      <w:r>
        <w:t xml:space="preserve">].  X participants </w:t>
      </w:r>
      <w:r w:rsidR="00EF7328">
        <w:t>identified as [Pathogen disgust</w:t>
      </w:r>
      <w:r>
        <w:t xml:space="preserve">], X </w:t>
      </w:r>
      <w:r w:rsidR="00EF7328">
        <w:t>identified as [Sexual disgust</w:t>
      </w:r>
      <w:r>
        <w:t xml:space="preserve">], and X identified as </w:t>
      </w:r>
      <w:r w:rsidR="00EF7328">
        <w:t>[Moral disgust</w:t>
      </w:r>
      <w:r>
        <w:t>].  The mean age was X (</w:t>
      </w:r>
      <w:r>
        <w:rPr>
          <w:i/>
          <w:iCs/>
        </w:rPr>
        <w:t>SD</w:t>
      </w:r>
      <w:r>
        <w:t xml:space="preserve"> =</w:t>
      </w:r>
      <w:r w:rsidR="00EF7328">
        <w:t xml:space="preserve"> 0.217</w:t>
      </w:r>
      <w:r>
        <w:t>).</w:t>
      </w:r>
    </w:p>
    <w:p w:rsidR="00262B4A" w:rsidRDefault="00262B4A" w:rsidP="00262B4A">
      <w:r>
        <w:rPr>
          <w:b/>
          <w:bCs/>
        </w:rPr>
        <w:t>Materials</w:t>
      </w:r>
    </w:p>
    <w:p w:rsidR="00262B4A" w:rsidRDefault="00EF7328" w:rsidP="00262B4A">
      <w:proofErr w:type="gramStart"/>
      <w:r>
        <w:rPr>
          <w:b/>
          <w:bCs/>
          <w:i/>
          <w:iCs/>
        </w:rPr>
        <w:t>[ Homemade</w:t>
      </w:r>
      <w:proofErr w:type="gramEnd"/>
      <w:r>
        <w:rPr>
          <w:b/>
          <w:bCs/>
          <w:i/>
          <w:iCs/>
        </w:rPr>
        <w:t xml:space="preserve"> </w:t>
      </w:r>
      <w:r w:rsidR="00262B4A">
        <w:rPr>
          <w:b/>
          <w:bCs/>
          <w:i/>
          <w:iCs/>
        </w:rPr>
        <w:t>Measure]</w:t>
      </w:r>
    </w:p>
    <w:p w:rsidR="00262B4A" w:rsidRDefault="00262B4A" w:rsidP="00262B4A">
      <w:r>
        <w:tab/>
        <w:t>We used</w:t>
      </w:r>
      <w:r w:rsidR="00EF7328">
        <w:t xml:space="preserve"> the </w:t>
      </w:r>
      <w:r w:rsidR="0049447D">
        <w:t>[Homemade</w:t>
      </w:r>
      <w:r w:rsidR="00EF7328">
        <w:t xml:space="preserve"> measure</w:t>
      </w:r>
      <w:r>
        <w:t>] to assess participants</w:t>
      </w:r>
      <w:r w:rsidR="00EF7328">
        <w:t>’ levels of [disgusts</w:t>
      </w:r>
      <w:r>
        <w:t>].  Participants responded to X items on a s</w:t>
      </w:r>
      <w:r w:rsidR="0049447D">
        <w:t>cale of [homemade measure</w:t>
      </w:r>
      <w:r>
        <w:t>].  Higher score</w:t>
      </w:r>
      <w:r w:rsidR="003A10E4">
        <w:t>s indicate [High reliability</w:t>
      </w:r>
      <w:r w:rsidR="0049447D">
        <w:t xml:space="preserve">].  </w:t>
      </w:r>
      <w:r>
        <w:t>An example item is</w:t>
      </w:r>
      <w:r w:rsidR="0049447D">
        <w:t xml:space="preserve">, “[John disgust and Mary disgust].”  Reliability was [low since the </w:t>
      </w:r>
      <w:r w:rsidR="0049447D" w:rsidRPr="0049447D">
        <w:t>Cronbach's Alpha</w:t>
      </w:r>
      <w:r w:rsidR="0049447D">
        <w:t xml:space="preserve"> was 1.06</w:t>
      </w:r>
      <w:r>
        <w:t>].</w:t>
      </w:r>
    </w:p>
    <w:p w:rsidR="00262B4A" w:rsidRPr="00BA6705" w:rsidRDefault="00262B4A" w:rsidP="00262B4A">
      <w:pPr>
        <w:rPr>
          <w:b/>
          <w:bCs/>
          <w:i/>
          <w:iCs/>
        </w:rPr>
      </w:pPr>
      <w:r>
        <w:rPr>
          <w:b/>
          <w:bCs/>
          <w:i/>
          <w:iCs/>
        </w:rPr>
        <w:t>[</w:t>
      </w:r>
      <w:r w:rsidR="0049447D">
        <w:rPr>
          <w:b/>
          <w:bCs/>
          <w:i/>
          <w:iCs/>
        </w:rPr>
        <w:t>Three Domain Disgust Scale</w:t>
      </w:r>
      <w:r>
        <w:rPr>
          <w:b/>
          <w:bCs/>
          <w:i/>
          <w:iCs/>
        </w:rPr>
        <w:t>]</w:t>
      </w:r>
    </w:p>
    <w:p w:rsidR="00262B4A" w:rsidRPr="007603D1" w:rsidRDefault="00262B4A" w:rsidP="00262B4A">
      <w:r>
        <w:tab/>
        <w:t>We used</w:t>
      </w:r>
      <w:r w:rsidR="0049447D">
        <w:t xml:space="preserve"> the [three domain disgust scale</w:t>
      </w:r>
      <w:r>
        <w:t>] to assess participants</w:t>
      </w:r>
      <w:r w:rsidR="0049447D">
        <w:t>’ levels of [disgusts</w:t>
      </w:r>
      <w:r>
        <w:t>].  Participants responded to X items on a s</w:t>
      </w:r>
      <w:r w:rsidR="0049447D">
        <w:t>cale of [three domain disgust scale</w:t>
      </w:r>
      <w:r>
        <w:t>].  Higher scores i</w:t>
      </w:r>
      <w:r w:rsidR="003A10E4">
        <w:t xml:space="preserve">ndicate [high reliability]. </w:t>
      </w:r>
      <w:r>
        <w:t>An example item is</w:t>
      </w:r>
      <w:r w:rsidR="003A10E4">
        <w:t>, “[Pathogen disgust, sexual disgust, moral disgust].”  Reliability was [</w:t>
      </w:r>
      <w:r w:rsidR="003A10E4" w:rsidRPr="003A10E4">
        <w:t>low since the Cronbach's Alpha was 1.06</w:t>
      </w:r>
      <w:r>
        <w:t>].</w:t>
      </w:r>
    </w:p>
    <w:p w:rsidR="00262B4A" w:rsidRDefault="00262B4A" w:rsidP="00262B4A">
      <w:r>
        <w:rPr>
          <w:b/>
          <w:bCs/>
        </w:rPr>
        <w:t>Procedure</w:t>
      </w:r>
    </w:p>
    <w:p w:rsidR="00262B4A" w:rsidRDefault="00262B4A" w:rsidP="00262B4A">
      <w:r>
        <w:tab/>
        <w:t xml:space="preserve">The participants were invited to complete the questionnaire by members of RM Consulting.  They received no compensation for the study.  Additional participants were recruited through an introductory psychology course; these participants received course credit for completing the study.  Finally, the study’s link was posted on the </w:t>
      </w:r>
      <w:proofErr w:type="spellStart"/>
      <w:r>
        <w:t>Reddit</w:t>
      </w:r>
      <w:proofErr w:type="spellEnd"/>
      <w:r>
        <w:t xml:space="preserve"> sub, r/Sample Size to ensure a large sample.  After indicating their consent, the participants were randomly assigned to evaluate either soda-related or alcohol-rel</w:t>
      </w:r>
      <w:r w:rsidR="003A10E4">
        <w:t>ated ads</w:t>
      </w:r>
      <w:r>
        <w:t>.  After that, they com</w:t>
      </w:r>
      <w:r w:rsidR="003A10E4">
        <w:t>pleted the measures of [homemade and three domain disgust scale</w:t>
      </w:r>
      <w:r>
        <w:t>].  Upon completion of the questionnaire, they were debriefed and thanked for their participation.</w:t>
      </w:r>
    </w:p>
    <w:p w:rsidR="00262B4A" w:rsidRDefault="00262B4A" w:rsidP="00262B4A">
      <w:pPr>
        <w:jc w:val="center"/>
      </w:pPr>
      <w:r>
        <w:rPr>
          <w:b/>
          <w:bCs/>
        </w:rPr>
        <w:t>Results</w:t>
      </w:r>
    </w:p>
    <w:p w:rsidR="00262B4A" w:rsidRDefault="00262B4A" w:rsidP="00262B4A">
      <w:r>
        <w:rPr>
          <w:b/>
          <w:bCs/>
        </w:rPr>
        <w:t>Descriptive Analyses</w:t>
      </w:r>
    </w:p>
    <w:p w:rsidR="00262B4A" w:rsidRDefault="00262B4A" w:rsidP="00262B4A">
      <w:r>
        <w:lastRenderedPageBreak/>
        <w:tab/>
        <w:t>The mean score for moral disgust was X (</w:t>
      </w:r>
      <w:r>
        <w:rPr>
          <w:i/>
          <w:iCs/>
        </w:rPr>
        <w:t>SD</w:t>
      </w:r>
      <w:r w:rsidR="003A10E4">
        <w:t xml:space="preserve"> =</w:t>
      </w:r>
      <w:r w:rsidR="003A10E4" w:rsidRPr="003A10E4">
        <w:rPr>
          <w:i/>
        </w:rPr>
        <w:t>0.282</w:t>
      </w:r>
      <w:r w:rsidR="003A10E4">
        <w:t>)</w:t>
      </w:r>
      <w:r>
        <w:t xml:space="preserve">.  </w:t>
      </w:r>
      <w:r w:rsidRPr="00AC7B38">
        <w:t xml:space="preserve">The mean score for </w:t>
      </w:r>
      <w:r>
        <w:t xml:space="preserve">sexual </w:t>
      </w:r>
      <w:r w:rsidRPr="00AC7B38">
        <w:t>disgust was X (</w:t>
      </w:r>
      <w:r w:rsidRPr="00AC7B38">
        <w:rPr>
          <w:i/>
          <w:iCs/>
        </w:rPr>
        <w:t>SD</w:t>
      </w:r>
      <w:r w:rsidR="003A10E4">
        <w:t xml:space="preserve"> =</w:t>
      </w:r>
      <w:r w:rsidR="003A10E4" w:rsidRPr="003A10E4">
        <w:rPr>
          <w:i/>
        </w:rPr>
        <w:t>0.183</w:t>
      </w:r>
      <w:r w:rsidR="003A10E4">
        <w:t>)</w:t>
      </w:r>
      <w:r w:rsidRPr="00AC7B38">
        <w:t>.</w:t>
      </w:r>
      <w:r>
        <w:t xml:space="preserve">  </w:t>
      </w:r>
      <w:r w:rsidRPr="00AC7B38">
        <w:t xml:space="preserve">The mean score for </w:t>
      </w:r>
      <w:r>
        <w:t xml:space="preserve">pathogen </w:t>
      </w:r>
      <w:r w:rsidRPr="00AC7B38">
        <w:t>disgust was X (</w:t>
      </w:r>
      <w:r w:rsidRPr="00AC7B38">
        <w:rPr>
          <w:i/>
          <w:iCs/>
        </w:rPr>
        <w:t>SD</w:t>
      </w:r>
      <w:r w:rsidRPr="00AC7B38">
        <w:t xml:space="preserve"> = </w:t>
      </w:r>
      <w:r w:rsidR="003A10E4" w:rsidRPr="003A10E4">
        <w:rPr>
          <w:i/>
        </w:rPr>
        <w:t>0.254</w:t>
      </w:r>
      <w:r w:rsidRPr="00AC7B38">
        <w:t>).</w:t>
      </w:r>
      <w:r>
        <w:t xml:space="preserve">  The average score of John’s perceived disgust was X (</w:t>
      </w:r>
      <w:r>
        <w:rPr>
          <w:i/>
          <w:iCs/>
        </w:rPr>
        <w:t>SD</w:t>
      </w:r>
      <w:r w:rsidR="003A10E4">
        <w:t xml:space="preserve"> = </w:t>
      </w:r>
      <w:r w:rsidR="003A10E4" w:rsidRPr="003A10E4">
        <w:rPr>
          <w:i/>
        </w:rPr>
        <w:t>0.225</w:t>
      </w:r>
      <w:r>
        <w:t>).  The average score of Mary’s perceived disgust was X (</w:t>
      </w:r>
      <w:r>
        <w:rPr>
          <w:i/>
          <w:iCs/>
        </w:rPr>
        <w:t>SD</w:t>
      </w:r>
      <w:r w:rsidR="003A10E4">
        <w:t xml:space="preserve"> = </w:t>
      </w:r>
      <w:r w:rsidR="003A10E4" w:rsidRPr="003A10E4">
        <w:rPr>
          <w:i/>
        </w:rPr>
        <w:t>0.386</w:t>
      </w:r>
      <w:r>
        <w:t>).</w:t>
      </w:r>
    </w:p>
    <w:p w:rsidR="00262B4A" w:rsidRDefault="00262B4A" w:rsidP="00262B4A">
      <w:r>
        <w:rPr>
          <w:b/>
          <w:bCs/>
        </w:rPr>
        <w:t>Correlational Analyses</w:t>
      </w:r>
    </w:p>
    <w:p w:rsidR="00262B4A" w:rsidRDefault="00262B4A" w:rsidP="00262B4A">
      <w:r>
        <w:tab/>
        <w:t xml:space="preserve">The relationship between total disgust and total target disgust was, </w:t>
      </w:r>
      <w:r>
        <w:rPr>
          <w:i/>
          <w:iCs/>
        </w:rPr>
        <w:t>r</w:t>
      </w:r>
      <w:r w:rsidR="009464DE">
        <w:t xml:space="preserve"> = -0.378</w:t>
      </w:r>
      <w:r>
        <w:t xml:space="preserve">, </w:t>
      </w:r>
      <w:r>
        <w:rPr>
          <w:i/>
          <w:iCs/>
        </w:rPr>
        <w:t>p</w:t>
      </w:r>
      <w:r w:rsidR="009464DE">
        <w:t xml:space="preserve"> = 0.015</w:t>
      </w:r>
      <w:r w:rsidR="00A67294">
        <w:t>.  This indicates [</w:t>
      </w:r>
      <w:r w:rsidR="00A67294" w:rsidRPr="00A67294">
        <w:rPr>
          <w:i/>
        </w:rPr>
        <w:t>the relationship is a strong negative relationship</w:t>
      </w:r>
      <w:r>
        <w:t xml:space="preserve">).  The relationship between total disgust and John’s perceived disgust was </w:t>
      </w:r>
      <w:r>
        <w:rPr>
          <w:i/>
          <w:iCs/>
        </w:rPr>
        <w:t>r</w:t>
      </w:r>
      <w:r w:rsidR="00760B73">
        <w:t xml:space="preserve"> = -0.555,</w:t>
      </w:r>
      <w:r>
        <w:t xml:space="preserve"> </w:t>
      </w:r>
      <w:r>
        <w:rPr>
          <w:i/>
          <w:iCs/>
        </w:rPr>
        <w:t>p</w:t>
      </w:r>
      <w:r w:rsidR="00760B73">
        <w:t xml:space="preserve"> = 0.001</w:t>
      </w:r>
      <w:r>
        <w:t xml:space="preserve">.  This </w:t>
      </w:r>
      <w:r w:rsidRPr="00977B68">
        <w:t>i</w:t>
      </w:r>
      <w:r w:rsidR="00A67294">
        <w:t>ndicates [</w:t>
      </w:r>
      <w:r w:rsidR="00A67294" w:rsidRPr="00A67294">
        <w:rPr>
          <w:i/>
        </w:rPr>
        <w:t>the relationship is a strong negative relationship</w:t>
      </w:r>
      <w:r w:rsidRPr="00977B68">
        <w:t xml:space="preserve">).  </w:t>
      </w:r>
      <w:r>
        <w:t xml:space="preserve">Conversely/Similarly, [depends on the two correlations, whichever makes sense] the relationship between total disgust and Mary’s perceived disgust was </w:t>
      </w:r>
      <w:r w:rsidR="00760B73">
        <w:t>r = 0.374, p = 0.010</w:t>
      </w:r>
      <w:r w:rsidRPr="00977B68">
        <w:t>.  This i</w:t>
      </w:r>
      <w:r w:rsidR="00A67294">
        <w:t>ndicates [</w:t>
      </w:r>
      <w:r w:rsidR="00A67294" w:rsidRPr="00A67294">
        <w:rPr>
          <w:i/>
        </w:rPr>
        <w:t>the r</w:t>
      </w:r>
      <w:r w:rsidR="00A67294">
        <w:rPr>
          <w:i/>
        </w:rPr>
        <w:t>elationship is a strong positive</w:t>
      </w:r>
      <w:bookmarkStart w:id="0" w:name="_GoBack"/>
      <w:bookmarkEnd w:id="0"/>
      <w:r w:rsidR="00A67294" w:rsidRPr="00A67294">
        <w:rPr>
          <w:i/>
        </w:rPr>
        <w:t xml:space="preserve"> relationship</w:t>
      </w:r>
      <w:r w:rsidRPr="00977B68">
        <w:t xml:space="preserve">).  </w:t>
      </w:r>
    </w:p>
    <w:p w:rsidR="00262B4A" w:rsidRDefault="00262B4A" w:rsidP="00262B4A">
      <w:pPr>
        <w:jc w:val="center"/>
      </w:pPr>
      <w:r>
        <w:rPr>
          <w:b/>
          <w:bCs/>
        </w:rPr>
        <w:t>Discussion</w:t>
      </w:r>
    </w:p>
    <w:p w:rsidR="00262B4A" w:rsidRDefault="00262B4A" w:rsidP="00262B4A">
      <w:r>
        <w:tab/>
        <w:t>In this study, we tested the hypothe</w:t>
      </w:r>
      <w:r w:rsidR="00760B73">
        <w:t>sis that [</w:t>
      </w:r>
      <w:r w:rsidR="00760B73" w:rsidRPr="00760B73">
        <w:t>to determine whether we have evidence for our correlational hypothesis, which is that individuals’ self-reported disgust will be positively correlated with their ratings of hypothetical male and female targets’</w:t>
      </w:r>
      <w:r>
        <w:t>].  We f</w:t>
      </w:r>
      <w:r w:rsidR="001F7834">
        <w:t>ound that [</w:t>
      </w:r>
      <w:r w:rsidR="001F7834">
        <w:rPr>
          <w:i/>
        </w:rPr>
        <w:t>study is</w:t>
      </w:r>
      <w:r w:rsidR="001F7834" w:rsidRPr="001F7834">
        <w:rPr>
          <w:i/>
        </w:rPr>
        <w:t xml:space="preserve"> not consistent with the pilot study</w:t>
      </w:r>
      <w:r>
        <w:t>], which supports/does not support our hypothesis.</w:t>
      </w:r>
    </w:p>
    <w:p w:rsidR="00262B4A" w:rsidRDefault="00262B4A" w:rsidP="00262B4A">
      <w:r>
        <w:tab/>
        <w:t>These findings are/are not in line with what we found ea</w:t>
      </w:r>
      <w:r w:rsidR="00F233B4">
        <w:t>rlier in our pilot study [</w:t>
      </w:r>
      <w:r w:rsidR="00F233B4" w:rsidRPr="00F233B4">
        <w:rPr>
          <w:i/>
        </w:rPr>
        <w:t>the results in these study are not consistent with the pilot study, since the Cronbach's Alpha is -1.06</w:t>
      </w:r>
      <w:r>
        <w:t>].</w:t>
      </w:r>
    </w:p>
    <w:p w:rsidR="00262B4A" w:rsidRDefault="00262B4A" w:rsidP="00262B4A">
      <w:r>
        <w:rPr>
          <w:b/>
          <w:bCs/>
        </w:rPr>
        <w:t>Limitations</w:t>
      </w:r>
    </w:p>
    <w:p w:rsidR="00262B4A" w:rsidRDefault="00F233B4" w:rsidP="00262B4A">
      <w:r>
        <w:tab/>
        <w:t>[</w:t>
      </w:r>
      <w:r w:rsidRPr="00F233B4">
        <w:t>Some errors are possible in statistical decisions. In particular, inferential statistics involves certain errors. We do not know whether an error has been committed or not.</w:t>
      </w:r>
      <w:r>
        <w:t xml:space="preserve"> This can be fixed by being very careful so as to identify these errors</w:t>
      </w:r>
      <w:r w:rsidR="00262B4A">
        <w:t>]</w:t>
      </w:r>
    </w:p>
    <w:p w:rsidR="00262B4A" w:rsidRDefault="00262B4A" w:rsidP="00262B4A">
      <w:r>
        <w:rPr>
          <w:b/>
          <w:bCs/>
        </w:rPr>
        <w:t>Future Directions</w:t>
      </w:r>
    </w:p>
    <w:p w:rsidR="00262B4A" w:rsidRPr="00ED3CA4" w:rsidRDefault="00ED3CA4" w:rsidP="00262B4A">
      <w:r>
        <w:tab/>
        <w:t>[</w:t>
      </w:r>
      <w:r w:rsidRPr="00ED3CA4">
        <w:t xml:space="preserve">By </w:t>
      </w:r>
      <w:r w:rsidRPr="00ED3CA4">
        <w:rPr>
          <w:bCs/>
        </w:rPr>
        <w:t>constructing the same research in a new context, location and/or culture</w:t>
      </w:r>
      <w:r>
        <w:rPr>
          <w:bCs/>
        </w:rPr>
        <w:t>, since</w:t>
      </w:r>
      <w:r w:rsidRPr="00ED3CA4">
        <w:rPr>
          <w:rFonts w:ascii="Helvetica" w:hAnsi="Helvetica" w:cs="Helvetica"/>
          <w:color w:val="212529"/>
          <w:sz w:val="21"/>
          <w:szCs w:val="21"/>
          <w:shd w:val="clear" w:color="auto" w:fill="FFFFFF"/>
        </w:rPr>
        <w:t xml:space="preserve"> </w:t>
      </w:r>
      <w:r>
        <w:rPr>
          <w:bCs/>
        </w:rPr>
        <w:t>it is most likely to have have addressed the</w:t>
      </w:r>
      <w:r w:rsidRPr="00ED3CA4">
        <w:rPr>
          <w:bCs/>
        </w:rPr>
        <w:t xml:space="preserve"> research problem within the settings of specific context, location and/or culture.</w:t>
      </w:r>
      <w:r>
        <w:rPr>
          <w:bCs/>
        </w:rPr>
        <w:t xml:space="preserve"> Accordingly, I</w:t>
      </w:r>
      <w:r w:rsidRPr="00ED3CA4">
        <w:rPr>
          <w:bCs/>
        </w:rPr>
        <w:t xml:space="preserve"> can propose future studies that can address the same research problem in a different settings, c</w:t>
      </w:r>
      <w:r>
        <w:rPr>
          <w:bCs/>
        </w:rPr>
        <w:t>ontext, location and/or culture.</w:t>
      </w:r>
      <w:r w:rsidR="00262B4A" w:rsidRPr="00ED3CA4">
        <w:t>]</w:t>
      </w:r>
    </w:p>
    <w:p w:rsidR="00262B4A" w:rsidRPr="00F67AB5" w:rsidRDefault="00262B4A" w:rsidP="00262B4A"/>
    <w:p w:rsidR="00262B4A" w:rsidRDefault="00262B4A" w:rsidP="00262B4A"/>
    <w:p w:rsidR="004F7D64" w:rsidRDefault="004F7D64"/>
    <w:sectPr w:rsidR="004F7D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4A"/>
    <w:rsid w:val="001F7834"/>
    <w:rsid w:val="00262B4A"/>
    <w:rsid w:val="003A10E4"/>
    <w:rsid w:val="0049447D"/>
    <w:rsid w:val="004F7D64"/>
    <w:rsid w:val="006B672B"/>
    <w:rsid w:val="00760B73"/>
    <w:rsid w:val="009464DE"/>
    <w:rsid w:val="00A67294"/>
    <w:rsid w:val="00ED3CA4"/>
    <w:rsid w:val="00EF7328"/>
    <w:rsid w:val="00F23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2D775134-CBEA-45CA-BBD3-017BA3A72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B4A"/>
    <w:pPr>
      <w:spacing w:after="160" w:line="259" w:lineRule="auto"/>
    </w:pPr>
    <w:rPr>
      <w:rFonts w:ascii="Tahoma" w:eastAsiaTheme="minorHAnsi" w:hAnsi="Tahoma" w:cs="Tahom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Brittney Larsen</dc:creator>
  <cp:keywords/>
  <dc:description/>
  <cp:lastModifiedBy>Windows User</cp:lastModifiedBy>
  <cp:revision>6</cp:revision>
  <dcterms:created xsi:type="dcterms:W3CDTF">2021-10-31T19:57:00Z</dcterms:created>
  <dcterms:modified xsi:type="dcterms:W3CDTF">2021-11-05T17:33:00Z</dcterms:modified>
</cp:coreProperties>
</file>